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0B" w:rsidRPr="00203255" w:rsidRDefault="003B4C0B" w:rsidP="003B4C0B">
      <w:pPr>
        <w:rPr>
          <w:rFonts w:cstheme="minorHAnsi"/>
          <w:b/>
          <w:bCs/>
        </w:rPr>
      </w:pPr>
      <w:r w:rsidRPr="00203255">
        <w:rPr>
          <w:rFonts w:cstheme="minorHAnsi"/>
          <w:b/>
          <w:bCs/>
        </w:rPr>
        <w:t xml:space="preserve">Załącznik nr 4 - OPIS SPOSOBU OBLICZENIA CENY OFERTY: </w:t>
      </w:r>
    </w:p>
    <w:p w:rsidR="003B4C0B" w:rsidRPr="00203255" w:rsidRDefault="003B4C0B" w:rsidP="003B4C0B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hanging="306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03255">
        <w:rPr>
          <w:rFonts w:asciiTheme="minorHAnsi" w:eastAsia="Times New Roman" w:hAnsiTheme="minorHAnsi" w:cstheme="minorHAnsi"/>
          <w:b/>
          <w:sz w:val="20"/>
          <w:szCs w:val="20"/>
        </w:rPr>
        <w:t>OPIS SPOSOBU OBLICZENIA CENY OFERTY</w:t>
      </w:r>
    </w:p>
    <w:p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 xml:space="preserve">W formularzu Oferty należy określić jednostkową cenę za usługę szkoleniową na rzecz uczestników Projektu (uwzględniającą wszystkie koszty realizacji usługi) według wzoru: </w:t>
      </w:r>
    </w:p>
    <w:p w:rsidR="003B4C0B" w:rsidRPr="00203255" w:rsidRDefault="003B4C0B" w:rsidP="003B4C0B">
      <w:pPr>
        <w:spacing w:before="120" w:line="276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>Łączna liczba edycji  szkolenia x  stawka za  1 edycję szkolenia dla średnio 10 osobowej grupy + trener.</w:t>
      </w:r>
    </w:p>
    <w:p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>Cena jednostkowa winna być wyrażona w złotych polskich (PLN) BRUTTO z dokładnością do 1 grosza.</w:t>
      </w:r>
    </w:p>
    <w:p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 xml:space="preserve">Ceny jednostkowa oferty powinny uwzględniać wszelkie należne opłaty, koszty przygotowania oferty oraz innych nałożonych na Wykonawcę obowiązków związanych z realizacją niniejszego zamówienia, oraz wszelkie inne ewentualne obciążenia, w tym w szczególności wynagrodzenie za przeniesienie majątkowych praw autorskich (jeżeli w trakcie wykonywania umowy dojdzie do ich ustalenia). Rozliczenia pomiędzy stronami będą dokonywane, zgodnie z postanowieniami umowy,                                                      z uwzględnieniem stawki podatku VAT obowiązującej w chwili wystawienia faktury. Planuje się rozliczenia miesięcznie zgodnie z zrealizowanymi szkoleniami w danym miesiącu, każdorazowo na koniec miesiąca. </w:t>
      </w:r>
    </w:p>
    <w:p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 xml:space="preserve">Cena brutto  łączna za  usługę szkoleniową ( 8 edycji),  cena brutto za 1 edycję szkolenia dla 10 osobowej grupy  stanowić będzie cenę oferty na potrzebę dokonania czynności wyboru oferty najkorzystniejszej. </w:t>
      </w:r>
    </w:p>
    <w:p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>Łączne wynagrodzenie Wykonawcy obejmować będzie iloczyn wszystkich edycji szkolenia oraz stawki jednostkowej za 1 edycję szkolenia dla średnio 10 osobowej grupy + trener, z zachowaniem stawek jednostkowych dla poszczególnych kategorii wydatków, zgodnie z złożonym w ofercie kosztorys</w:t>
      </w:r>
      <w:r>
        <w:rPr>
          <w:rFonts w:eastAsia="Times New Roman" w:cstheme="minorHAnsi"/>
          <w:sz w:val="20"/>
          <w:szCs w:val="20"/>
          <w:lang w:eastAsia="pl-PL"/>
        </w:rPr>
        <w:t>em</w:t>
      </w:r>
      <w:r w:rsidRPr="00203255">
        <w:rPr>
          <w:rFonts w:eastAsia="Times New Roman" w:cstheme="minorHAnsi"/>
          <w:sz w:val="20"/>
          <w:szCs w:val="20"/>
          <w:lang w:eastAsia="pl-PL"/>
        </w:rPr>
        <w:t xml:space="preserve">. Zakłada się, iż w projekcie będzie uczestniczyć 80 uczestników Projektu. </w:t>
      </w:r>
    </w:p>
    <w:p w:rsidR="003B4C0B" w:rsidRPr="00203255" w:rsidRDefault="003B4C0B" w:rsidP="003B4C0B">
      <w:pPr>
        <w:spacing w:before="120" w:line="276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4C0B" w:rsidRPr="00203255" w:rsidRDefault="003B4C0B" w:rsidP="003B4C0B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hanging="306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03255">
        <w:rPr>
          <w:rFonts w:asciiTheme="minorHAnsi" w:eastAsia="Times New Roman" w:hAnsiTheme="minorHAnsi" w:cstheme="minorHAnsi"/>
          <w:b/>
          <w:sz w:val="20"/>
          <w:szCs w:val="20"/>
        </w:rPr>
        <w:t xml:space="preserve"> INFORMACJE O TRYBIE OCENY OFERT</w:t>
      </w:r>
    </w:p>
    <w:p w:rsidR="003B4C0B" w:rsidRPr="00203255" w:rsidRDefault="003B4C0B" w:rsidP="003B4C0B">
      <w:pPr>
        <w:spacing w:before="120" w:after="200" w:line="276" w:lineRule="auto"/>
        <w:jc w:val="both"/>
        <w:rPr>
          <w:rFonts w:eastAsia="Calibri" w:cstheme="minorHAnsi"/>
          <w:sz w:val="20"/>
          <w:szCs w:val="20"/>
        </w:rPr>
      </w:pPr>
      <w:r w:rsidRPr="00203255">
        <w:rPr>
          <w:rFonts w:eastAsia="Calibri" w:cstheme="minorHAnsi"/>
          <w:sz w:val="20"/>
          <w:szCs w:val="20"/>
        </w:rPr>
        <w:t xml:space="preserve">W toku dokonywania badania i oceny ofert Zamawiający może żądać udzielenia przez Wykonawców wyjaśnień dotyczących treści złożonych przez nich ofert. </w:t>
      </w:r>
    </w:p>
    <w:p w:rsidR="003B4C0B" w:rsidRPr="00203255" w:rsidRDefault="003B4C0B" w:rsidP="003B4C0B">
      <w:pPr>
        <w:rPr>
          <w:rFonts w:cstheme="minorHAnsi"/>
          <w:b/>
          <w:bCs/>
          <w:sz w:val="20"/>
          <w:szCs w:val="20"/>
        </w:rPr>
      </w:pPr>
    </w:p>
    <w:p w:rsidR="003B4C0B" w:rsidRPr="00203255" w:rsidRDefault="003B4C0B" w:rsidP="003B4C0B">
      <w:pPr>
        <w:tabs>
          <w:tab w:val="left" w:pos="426"/>
        </w:tabs>
        <w:spacing w:after="0"/>
        <w:jc w:val="both"/>
        <w:rPr>
          <w:rFonts w:cstheme="minorHAnsi"/>
        </w:rPr>
      </w:pPr>
    </w:p>
    <w:p w:rsidR="007F03F9" w:rsidRDefault="007F03F9">
      <w:bookmarkStart w:id="0" w:name="_GoBack"/>
      <w:bookmarkEnd w:id="0"/>
    </w:p>
    <w:sectPr w:rsidR="007F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A356A5"/>
    <w:multiLevelType w:val="hybridMultilevel"/>
    <w:tmpl w:val="A3209BEA"/>
    <w:lvl w:ilvl="0" w:tplc="053E8F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758A6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lang w:val="pl-P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3BC7B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0B"/>
    <w:rsid w:val="003B4C0B"/>
    <w:rsid w:val="007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693E-C002-4FB3-9543-F41AFCCA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B4C0B"/>
    <w:pPr>
      <w:tabs>
        <w:tab w:val="left" w:pos="142"/>
      </w:tabs>
      <w:autoSpaceDE w:val="0"/>
      <w:autoSpaceDN w:val="0"/>
      <w:spacing w:after="200" w:line="276" w:lineRule="auto"/>
      <w:ind w:left="720"/>
    </w:pPr>
    <w:rPr>
      <w:rFonts w:ascii="Century Gothic" w:eastAsia="MS Mincho" w:hAnsi="Century Gothic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3B4C0B"/>
    <w:rPr>
      <w:rFonts w:ascii="Century Gothic" w:eastAsia="MS Mincho" w:hAnsi="Century Gothic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2021-08-04T09:25:00Z</dcterms:created>
  <dcterms:modified xsi:type="dcterms:W3CDTF">2021-08-04T09:26:00Z</dcterms:modified>
</cp:coreProperties>
</file>