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6DE3F" w14:textId="191A8095" w:rsidR="00AC24CE" w:rsidRDefault="00692DD9">
      <w:pPr>
        <w:rPr>
          <w:b/>
          <w:bCs/>
        </w:rPr>
      </w:pPr>
      <w:bookmarkStart w:id="0" w:name="_GoBack"/>
      <w:bookmarkEnd w:id="0"/>
      <w:r w:rsidRPr="00692DD9">
        <w:rPr>
          <w:b/>
          <w:bCs/>
        </w:rPr>
        <w:t xml:space="preserve">Załącznik nr 1 </w:t>
      </w:r>
    </w:p>
    <w:p w14:paraId="344105F2" w14:textId="2AC6B3F7" w:rsidR="00AC24CE" w:rsidRDefault="00AC24CE">
      <w:pPr>
        <w:rPr>
          <w:b/>
          <w:bCs/>
        </w:rPr>
      </w:pPr>
      <w:r>
        <w:rPr>
          <w:b/>
          <w:bCs/>
        </w:rPr>
        <w:t xml:space="preserve">ZASADY OGÓLNE: </w:t>
      </w:r>
    </w:p>
    <w:p w14:paraId="23F2D908" w14:textId="77777777" w:rsidR="00AC24CE" w:rsidRDefault="00AC24CE">
      <w:pPr>
        <w:rPr>
          <w:b/>
          <w:bCs/>
        </w:rPr>
      </w:pPr>
    </w:p>
    <w:p w14:paraId="532E56F8" w14:textId="28A70575" w:rsidR="00692DD9" w:rsidRPr="00AC24CE" w:rsidRDefault="00692DD9" w:rsidP="00AC24CE">
      <w:pPr>
        <w:pStyle w:val="Akapitzlist"/>
        <w:numPr>
          <w:ilvl w:val="0"/>
          <w:numId w:val="21"/>
        </w:numPr>
        <w:spacing w:after="30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AC24CE">
        <w:rPr>
          <w:rFonts w:eastAsia="Times New Roman" w:cs="Calibri"/>
          <w:b/>
          <w:bCs/>
          <w:sz w:val="20"/>
          <w:szCs w:val="20"/>
          <w:lang w:eastAsia="pl-PL"/>
        </w:rPr>
        <w:t xml:space="preserve">OZNACZENIE POSTĘPOWANIA: </w:t>
      </w:r>
    </w:p>
    <w:p w14:paraId="33CB4BC0" w14:textId="77777777" w:rsidR="00692DD9" w:rsidRPr="001C7F95" w:rsidRDefault="00692DD9" w:rsidP="00692DD9">
      <w:pPr>
        <w:pStyle w:val="Akapitzlist"/>
        <w:spacing w:after="300"/>
        <w:ind w:left="108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1925CE8F" w14:textId="57A7F0A3" w:rsidR="00692DD9" w:rsidRPr="001C7F95" w:rsidRDefault="00692DD9" w:rsidP="00692DD9">
      <w:pPr>
        <w:pStyle w:val="Akapitzlist"/>
        <w:spacing w:after="300"/>
        <w:ind w:left="36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23448D">
        <w:rPr>
          <w:rFonts w:eastAsia="Times New Roman" w:cs="Calibri"/>
          <w:bCs/>
          <w:sz w:val="20"/>
          <w:szCs w:val="20"/>
          <w:lang w:eastAsia="pl-PL"/>
        </w:rPr>
        <w:t xml:space="preserve">Postępowanie, którego dotyczy niniejsze zapytanie ofertowe oznaczone jest znakiem:   </w:t>
      </w:r>
      <w:r w:rsidR="00AC24CE" w:rsidRPr="0023448D">
        <w:rPr>
          <w:rFonts w:eastAsia="Times New Roman" w:cstheme="minorHAnsi"/>
          <w:b/>
          <w:bCs/>
          <w:sz w:val="20"/>
          <w:szCs w:val="20"/>
          <w:lang w:eastAsia="pl-PL"/>
        </w:rPr>
        <w:t>ZO</w:t>
      </w:r>
      <w:bookmarkStart w:id="1" w:name="_Hlk56679138"/>
      <w:r w:rsidR="00AC24CE" w:rsidRPr="0023448D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="00AC24CE" w:rsidRPr="0023448D">
        <w:rPr>
          <w:rFonts w:asciiTheme="minorHAnsi" w:eastAsia="Times New Roman" w:hAnsiTheme="minorHAnsi" w:cstheme="minorHAnsi"/>
          <w:b/>
          <w:bCs/>
          <w:sz w:val="20"/>
          <w:szCs w:val="20"/>
          <w:lang w:val="pl-PL" w:eastAsia="pl-PL"/>
        </w:rPr>
        <w:t>9.1.1_</w:t>
      </w:r>
      <w:r w:rsidR="00696029" w:rsidRPr="0023448D">
        <w:rPr>
          <w:rFonts w:asciiTheme="minorHAnsi" w:eastAsia="Times New Roman" w:hAnsiTheme="minorHAnsi" w:cstheme="minorHAnsi"/>
          <w:b/>
          <w:bCs/>
          <w:sz w:val="20"/>
          <w:szCs w:val="20"/>
          <w:lang w:val="pl-PL" w:eastAsia="pl-PL"/>
        </w:rPr>
        <w:t>KSI</w:t>
      </w:r>
      <w:r w:rsidR="00AC24CE" w:rsidRPr="0023448D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="00AC24CE" w:rsidRPr="000E4347">
        <w:rPr>
          <w:rFonts w:eastAsia="Times New Roman" w:cstheme="minorHAnsi"/>
          <w:b/>
          <w:bCs/>
          <w:sz w:val="20"/>
          <w:szCs w:val="20"/>
          <w:lang w:eastAsia="pl-PL"/>
        </w:rPr>
        <w:t>0</w:t>
      </w:r>
      <w:r w:rsidR="00696029" w:rsidRPr="000E4347">
        <w:rPr>
          <w:rFonts w:eastAsia="Times New Roman" w:cstheme="minorHAnsi"/>
          <w:b/>
          <w:bCs/>
          <w:sz w:val="20"/>
          <w:szCs w:val="20"/>
          <w:lang w:val="pl-PL" w:eastAsia="pl-PL"/>
        </w:rPr>
        <w:t>3</w:t>
      </w:r>
      <w:r w:rsidR="00AC24CE" w:rsidRPr="0023448D">
        <w:rPr>
          <w:rFonts w:eastAsia="Times New Roman" w:cstheme="minorHAnsi"/>
          <w:b/>
          <w:bCs/>
          <w:sz w:val="20"/>
          <w:szCs w:val="20"/>
          <w:lang w:eastAsia="pl-PL"/>
        </w:rPr>
        <w:t>/2020</w:t>
      </w:r>
      <w:r w:rsidR="00AC24CE" w:rsidRPr="0023448D">
        <w:rPr>
          <w:rFonts w:asciiTheme="minorHAnsi" w:eastAsia="Times New Roman" w:hAnsiTheme="minorHAnsi" w:cstheme="minorHAnsi"/>
          <w:b/>
          <w:bCs/>
          <w:sz w:val="20"/>
          <w:szCs w:val="20"/>
          <w:lang w:val="pl-PL" w:eastAsia="pl-PL"/>
        </w:rPr>
        <w:t>_</w:t>
      </w:r>
      <w:r w:rsidR="00AC24CE" w:rsidRPr="0023448D">
        <w:rPr>
          <w:rFonts w:eastAsia="Times New Roman" w:cstheme="minorHAnsi"/>
          <w:b/>
          <w:bCs/>
          <w:sz w:val="20"/>
          <w:szCs w:val="20"/>
          <w:lang w:val="pl-PL" w:eastAsia="pl-PL"/>
        </w:rPr>
        <w:t xml:space="preserve">USŁUGI </w:t>
      </w:r>
      <w:bookmarkEnd w:id="1"/>
      <w:r w:rsidR="00696029" w:rsidRPr="0023448D">
        <w:rPr>
          <w:rFonts w:eastAsia="Times New Roman" w:cstheme="minorHAnsi"/>
          <w:b/>
          <w:bCs/>
          <w:sz w:val="20"/>
          <w:szCs w:val="20"/>
          <w:lang w:val="pl-PL" w:eastAsia="pl-PL"/>
        </w:rPr>
        <w:t>SZKOLENIOWE</w:t>
      </w:r>
      <w:r w:rsidR="00AC24CE" w:rsidRPr="0023448D">
        <w:rPr>
          <w:rFonts w:eastAsia="Times New Roman" w:cs="Calibri"/>
          <w:bCs/>
          <w:sz w:val="20"/>
          <w:szCs w:val="20"/>
          <w:lang w:val="pl-PL" w:eastAsia="pl-PL"/>
        </w:rPr>
        <w:t xml:space="preserve">. </w:t>
      </w:r>
      <w:r w:rsidRPr="0023448D">
        <w:rPr>
          <w:rFonts w:eastAsia="Times New Roman" w:cs="Calibri"/>
          <w:bCs/>
          <w:sz w:val="20"/>
          <w:szCs w:val="20"/>
          <w:lang w:eastAsia="pl-PL"/>
        </w:rPr>
        <w:t xml:space="preserve">Wykonawcy powinni we wszelkich kontaktach z Zamawiającym powoływać się na wyżej podane </w:t>
      </w:r>
      <w:r w:rsidRPr="0023448D">
        <w:rPr>
          <w:rFonts w:eastAsia="Times New Roman" w:cs="Calibri"/>
          <w:bCs/>
          <w:sz w:val="20"/>
          <w:szCs w:val="20"/>
          <w:lang w:val="pl-PL" w:eastAsia="pl-PL"/>
        </w:rPr>
        <w:t>oznaczenie</w:t>
      </w:r>
      <w:r w:rsidRPr="0023448D">
        <w:rPr>
          <w:rFonts w:eastAsia="Times New Roman" w:cs="Calibri"/>
          <w:bCs/>
          <w:sz w:val="20"/>
          <w:szCs w:val="20"/>
          <w:lang w:eastAsia="pl-PL"/>
        </w:rPr>
        <w:t>.</w:t>
      </w:r>
    </w:p>
    <w:p w14:paraId="5A71F434" w14:textId="77777777" w:rsidR="00692DD9" w:rsidRPr="001C7F95" w:rsidRDefault="00692DD9" w:rsidP="00692DD9">
      <w:pPr>
        <w:pStyle w:val="Akapitzlist"/>
        <w:spacing w:after="300"/>
        <w:ind w:left="0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60B247D4" w14:textId="16FAE3F5" w:rsidR="00692DD9" w:rsidRPr="00AC24CE" w:rsidRDefault="00692DD9" w:rsidP="00AC24CE">
      <w:pPr>
        <w:pStyle w:val="Akapitzlist"/>
        <w:numPr>
          <w:ilvl w:val="0"/>
          <w:numId w:val="21"/>
        </w:numPr>
        <w:spacing w:after="30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AC24CE">
        <w:rPr>
          <w:rFonts w:eastAsia="Times New Roman" w:cs="Calibri"/>
          <w:b/>
          <w:bCs/>
          <w:sz w:val="20"/>
          <w:szCs w:val="20"/>
          <w:lang w:eastAsia="pl-PL"/>
        </w:rPr>
        <w:t>TRYB POST</w:t>
      </w:r>
      <w:r w:rsidRPr="00AC24CE">
        <w:rPr>
          <w:rFonts w:eastAsia="Times New Roman" w:cs="Calibri"/>
          <w:b/>
          <w:bCs/>
          <w:sz w:val="20"/>
          <w:szCs w:val="20"/>
          <w:lang w:val="pl-PL" w:eastAsia="pl-PL"/>
        </w:rPr>
        <w:t>Ę</w:t>
      </w:r>
      <w:r w:rsidRPr="00AC24CE">
        <w:rPr>
          <w:rFonts w:eastAsia="Times New Roman" w:cs="Calibri"/>
          <w:b/>
          <w:bCs/>
          <w:sz w:val="20"/>
          <w:szCs w:val="20"/>
          <w:lang w:eastAsia="pl-PL"/>
        </w:rPr>
        <w:t xml:space="preserve">POWANIA: </w:t>
      </w:r>
    </w:p>
    <w:p w14:paraId="327A8129" w14:textId="77777777" w:rsidR="00692DD9" w:rsidRPr="001C7F95" w:rsidRDefault="00692DD9" w:rsidP="00692DD9">
      <w:pPr>
        <w:pStyle w:val="Akapitzlist"/>
        <w:spacing w:after="300"/>
        <w:ind w:left="108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20B9C003" w14:textId="1451DC4B" w:rsidR="00692DD9" w:rsidRPr="001C7F95" w:rsidRDefault="00692DD9" w:rsidP="00692DD9">
      <w:pPr>
        <w:pStyle w:val="Akapitzlist"/>
        <w:numPr>
          <w:ilvl w:val="0"/>
          <w:numId w:val="2"/>
        </w:numPr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1C7F95">
        <w:rPr>
          <w:rFonts w:eastAsia="Times New Roman" w:cs="Calibri"/>
          <w:bCs/>
          <w:sz w:val="20"/>
          <w:szCs w:val="20"/>
          <w:lang w:eastAsia="pl-PL"/>
        </w:rPr>
        <w:t>Postępowanie o udzielenie zamówienia prowadzone jest zgodnie z zasadą konkurencyjności</w:t>
      </w:r>
      <w:r w:rsidR="00AC24CE">
        <w:rPr>
          <w:rFonts w:eastAsia="Times New Roman" w:cs="Calibri"/>
          <w:bCs/>
          <w:sz w:val="20"/>
          <w:szCs w:val="20"/>
          <w:lang w:val="pl-PL" w:eastAsia="pl-PL"/>
        </w:rPr>
        <w:t xml:space="preserve"> 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>w rozumieniu Wytycznych Ministra</w:t>
      </w:r>
      <w:r w:rsidRPr="001C7F95">
        <w:rPr>
          <w:rFonts w:eastAsia="Times New Roman" w:cs="Calibri"/>
          <w:bCs/>
          <w:sz w:val="20"/>
          <w:szCs w:val="20"/>
          <w:lang w:val="pl-PL" w:eastAsia="pl-PL"/>
        </w:rPr>
        <w:t xml:space="preserve"> Inwestycji i 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Rozwoju w zakresie kwalifikowalności wydatków w ramach Europejskiego Funduszu Rozwoju Regionalnego, Europejskiego Funduszu Społecznego oraz Funduszu Spójności na </w:t>
      </w:r>
      <w:r w:rsidRPr="001C7F95">
        <w:rPr>
          <w:rFonts w:eastAsia="Times New Roman" w:cs="Calibri"/>
          <w:bCs/>
          <w:sz w:val="20"/>
          <w:szCs w:val="20"/>
          <w:lang w:val="pl-PL" w:eastAsia="pl-PL"/>
        </w:rPr>
        <w:t>lata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 2014 – 2020 z dnia </w:t>
      </w:r>
      <w:r w:rsidRPr="001C7F95">
        <w:rPr>
          <w:rFonts w:eastAsia="Times New Roman" w:cs="Calibri"/>
          <w:bCs/>
          <w:sz w:val="20"/>
          <w:szCs w:val="20"/>
          <w:lang w:val="pl-PL" w:eastAsia="pl-PL"/>
        </w:rPr>
        <w:t>22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 </w:t>
      </w:r>
      <w:r w:rsidRPr="001C7F95">
        <w:rPr>
          <w:rFonts w:eastAsia="Times New Roman" w:cs="Calibri"/>
          <w:bCs/>
          <w:sz w:val="20"/>
          <w:szCs w:val="20"/>
          <w:lang w:val="pl-PL" w:eastAsia="pl-PL"/>
        </w:rPr>
        <w:t>sierpnia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 201</w:t>
      </w:r>
      <w:r w:rsidRPr="001C7F95">
        <w:rPr>
          <w:rFonts w:eastAsia="Times New Roman" w:cs="Calibri"/>
          <w:bCs/>
          <w:sz w:val="20"/>
          <w:szCs w:val="20"/>
          <w:lang w:val="pl-PL" w:eastAsia="pl-PL"/>
        </w:rPr>
        <w:t>9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 r. </w:t>
      </w:r>
    </w:p>
    <w:p w14:paraId="1107FCD3" w14:textId="77777777" w:rsidR="00692DD9" w:rsidRPr="001C7F95" w:rsidRDefault="00692DD9" w:rsidP="00692DD9">
      <w:pPr>
        <w:pStyle w:val="Akapitzlist"/>
        <w:numPr>
          <w:ilvl w:val="0"/>
          <w:numId w:val="2"/>
        </w:numPr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Zapytanie ofertowe zamieszczone jest na stronie internetowej Zamawiającego </w:t>
      </w:r>
      <w:r w:rsidRPr="001C7F95">
        <w:rPr>
          <w:rFonts w:eastAsia="Times New Roman" w:cs="Calibri"/>
          <w:bCs/>
          <w:sz w:val="20"/>
          <w:szCs w:val="20"/>
          <w:lang w:val="pl-PL" w:eastAsia="pl-PL"/>
        </w:rPr>
        <w:t>www.sirr.pl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 oraz stronie Bazy Konkurencyjności. </w:t>
      </w:r>
    </w:p>
    <w:p w14:paraId="7A7AD3EF" w14:textId="5FAE3665" w:rsidR="00692DD9" w:rsidRPr="001C7F95" w:rsidRDefault="00692DD9" w:rsidP="00692DD9">
      <w:pPr>
        <w:pStyle w:val="Akapitzlist"/>
        <w:numPr>
          <w:ilvl w:val="0"/>
          <w:numId w:val="2"/>
        </w:numPr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Umowa na podstawie niniejszego zapytania ofertowego zostanie zawarta z </w:t>
      </w:r>
      <w:r w:rsidR="00AC24CE">
        <w:rPr>
          <w:rFonts w:eastAsia="Times New Roman" w:cs="Calibri"/>
          <w:bCs/>
          <w:sz w:val="20"/>
          <w:szCs w:val="20"/>
          <w:lang w:val="pl-PL" w:eastAsia="pl-PL"/>
        </w:rPr>
        <w:t xml:space="preserve">Zamawiającym </w:t>
      </w:r>
      <w:r w:rsidRPr="001C7F95">
        <w:rPr>
          <w:rFonts w:eastAsia="Times New Roman" w:cs="Calibri"/>
          <w:bCs/>
          <w:sz w:val="20"/>
          <w:szCs w:val="20"/>
          <w:lang w:val="pl-PL" w:eastAsia="pl-PL"/>
        </w:rPr>
        <w:t xml:space="preserve">tj. Sudeckim Instytutem Rozwoju Regionalnego. </w:t>
      </w:r>
    </w:p>
    <w:p w14:paraId="55217B3F" w14:textId="6B34CBE6" w:rsidR="00692DD9" w:rsidRPr="001C7F95" w:rsidRDefault="00692DD9" w:rsidP="00692DD9">
      <w:pPr>
        <w:pStyle w:val="Akapitzlist"/>
        <w:numPr>
          <w:ilvl w:val="0"/>
          <w:numId w:val="2"/>
        </w:numPr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1C7F95">
        <w:rPr>
          <w:rFonts w:eastAsia="Times New Roman" w:cs="Calibri"/>
          <w:bCs/>
          <w:sz w:val="20"/>
          <w:szCs w:val="20"/>
          <w:lang w:eastAsia="pl-PL"/>
        </w:rPr>
        <w:t>Ilekroć w niniejszym zapytaniu ofertowym zastosowane jest poj</w:t>
      </w:r>
      <w:r w:rsidRPr="001C7F95">
        <w:rPr>
          <w:rFonts w:eastAsia="Times New Roman" w:cs="Calibri"/>
          <w:bCs/>
          <w:sz w:val="20"/>
          <w:szCs w:val="20"/>
          <w:lang w:val="pl-PL" w:eastAsia="pl-PL"/>
        </w:rPr>
        <w:t>ę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>ci</w:t>
      </w:r>
      <w:r w:rsidR="008A38FB">
        <w:rPr>
          <w:rFonts w:eastAsia="Times New Roman" w:cs="Calibri"/>
          <w:bCs/>
          <w:sz w:val="20"/>
          <w:szCs w:val="20"/>
          <w:lang w:val="pl-PL" w:eastAsia="pl-PL"/>
        </w:rPr>
        <w:t>ę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  </w:t>
      </w:r>
      <w:r w:rsidRPr="001C7F95">
        <w:rPr>
          <w:rFonts w:eastAsia="Times New Roman" w:cs="Calibri"/>
          <w:b/>
          <w:bCs/>
          <w:sz w:val="20"/>
          <w:szCs w:val="20"/>
          <w:lang w:eastAsia="pl-PL"/>
        </w:rPr>
        <w:t>„Wytyczne”,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 należy przez to rozumieć Wytyczne w zakresie </w:t>
      </w:r>
      <w:r w:rsidR="00E16092">
        <w:rPr>
          <w:rFonts w:eastAsia="Times New Roman" w:cs="Calibri"/>
          <w:bCs/>
          <w:sz w:val="20"/>
          <w:szCs w:val="20"/>
          <w:lang w:eastAsia="pl-PL"/>
        </w:rPr>
        <w:t>kwalifikowalności</w:t>
      </w:r>
      <w:r w:rsidR="00E16092">
        <w:rPr>
          <w:rFonts w:eastAsia="Times New Roman" w:cs="Calibri"/>
          <w:bCs/>
          <w:sz w:val="20"/>
          <w:szCs w:val="20"/>
          <w:lang w:val="pl-PL" w:eastAsia="pl-PL"/>
        </w:rPr>
        <w:t xml:space="preserve"> wydatków</w:t>
      </w:r>
      <w:r w:rsidR="00AC24CE">
        <w:rPr>
          <w:rFonts w:eastAsia="Times New Roman" w:cs="Calibri"/>
          <w:bCs/>
          <w:sz w:val="20"/>
          <w:szCs w:val="20"/>
          <w:lang w:val="pl-PL" w:eastAsia="pl-PL"/>
        </w:rPr>
        <w:t xml:space="preserve">, o których mowa w pkt. 1 </w:t>
      </w:r>
    </w:p>
    <w:p w14:paraId="5E0A0885" w14:textId="798E03FC" w:rsidR="00692DD9" w:rsidRPr="00AC24CE" w:rsidRDefault="00692DD9" w:rsidP="00692DD9">
      <w:pPr>
        <w:pStyle w:val="Akapitzlist"/>
        <w:numPr>
          <w:ilvl w:val="0"/>
          <w:numId w:val="2"/>
        </w:numPr>
        <w:spacing w:after="300"/>
        <w:jc w:val="both"/>
        <w:rPr>
          <w:rFonts w:cs="Calibri"/>
          <w:sz w:val="20"/>
          <w:szCs w:val="20"/>
        </w:rPr>
      </w:pPr>
      <w:r w:rsidRPr="00AC24CE">
        <w:rPr>
          <w:rFonts w:eastAsia="Times New Roman" w:cs="Calibri"/>
          <w:bCs/>
          <w:sz w:val="20"/>
          <w:szCs w:val="20"/>
          <w:lang w:eastAsia="pl-PL"/>
        </w:rPr>
        <w:t>Ilekroć w niniejszym zapytaniu ofertowym zastosowane jest pojęcie „</w:t>
      </w:r>
      <w:r w:rsidRPr="00AC24CE">
        <w:rPr>
          <w:rFonts w:eastAsia="Times New Roman" w:cs="Calibri"/>
          <w:b/>
          <w:bCs/>
          <w:sz w:val="20"/>
          <w:szCs w:val="20"/>
          <w:lang w:eastAsia="pl-PL"/>
        </w:rPr>
        <w:t>Projekt</w:t>
      </w:r>
      <w:r w:rsidRPr="00AC24CE">
        <w:rPr>
          <w:rFonts w:eastAsia="Times New Roman" w:cs="Calibri"/>
          <w:bCs/>
          <w:sz w:val="20"/>
          <w:szCs w:val="20"/>
          <w:lang w:eastAsia="pl-PL"/>
        </w:rPr>
        <w:t xml:space="preserve">”, należy przez to rozumieć Projekt pod nazwą: </w:t>
      </w:r>
      <w:r w:rsidRPr="00AC24CE">
        <w:rPr>
          <w:rFonts w:eastAsia="Times New Roman" w:cs="Calibri"/>
          <w:b/>
          <w:sz w:val="20"/>
          <w:szCs w:val="20"/>
          <w:lang w:eastAsia="pl-PL"/>
        </w:rPr>
        <w:t>„</w:t>
      </w:r>
      <w:r w:rsidR="00696029">
        <w:rPr>
          <w:rFonts w:eastAsia="Times New Roman" w:cs="Calibri"/>
          <w:b/>
          <w:sz w:val="20"/>
          <w:szCs w:val="20"/>
          <w:lang w:val="pl-PL" w:eastAsia="pl-PL"/>
        </w:rPr>
        <w:t>Kierunek – skuteczna integracja</w:t>
      </w:r>
      <w:r w:rsidRPr="00AC24CE">
        <w:rPr>
          <w:rFonts w:eastAsia="Times New Roman" w:cs="Calibri"/>
          <w:b/>
          <w:sz w:val="20"/>
          <w:szCs w:val="20"/>
          <w:lang w:eastAsia="pl-PL"/>
        </w:rPr>
        <w:t>”</w:t>
      </w:r>
      <w:r w:rsidRPr="00AC24CE">
        <w:rPr>
          <w:rFonts w:eastAsia="Times New Roman" w:cs="Calibri"/>
          <w:bCs/>
          <w:sz w:val="20"/>
          <w:szCs w:val="20"/>
          <w:lang w:eastAsia="pl-PL"/>
        </w:rPr>
        <w:t xml:space="preserve">, </w:t>
      </w:r>
      <w:r w:rsidR="00AC24CE" w:rsidRPr="005C194C">
        <w:rPr>
          <w:rFonts w:asciiTheme="minorHAnsi" w:eastAsia="Times New Roman" w:hAnsiTheme="minorHAnsi" w:cstheme="minorHAnsi"/>
          <w:bCs/>
          <w:sz w:val="20"/>
          <w:szCs w:val="20"/>
        </w:rPr>
        <w:t>współfinansowany ze środków Unii Europejskiej z Europejskiego Funduszu Społecznego w ramach Regionalnego Programu Operacyjnego Województwa Dolnośląskiego na lata 2014 – 2020, Osi Priorytetowej 9 Włączenie społeczne, działanie 9.1 „Aktywna integracja”</w:t>
      </w:r>
      <w:r w:rsidR="00E16092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, poddziałanie 9.1.1 „Aktywna integracja – konkursy horyzontalne”.</w:t>
      </w:r>
    </w:p>
    <w:p w14:paraId="41F5AFA2" w14:textId="7675F1D2" w:rsidR="00692DD9" w:rsidRDefault="00692DD9" w:rsidP="00AC24CE">
      <w:pPr>
        <w:pStyle w:val="paragrafy"/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cs="Calibri"/>
          <w:b/>
          <w:sz w:val="20"/>
          <w:szCs w:val="20"/>
        </w:rPr>
      </w:pPr>
      <w:r w:rsidRPr="001C7F95">
        <w:rPr>
          <w:rFonts w:cs="Calibri"/>
          <w:b/>
          <w:sz w:val="20"/>
          <w:szCs w:val="20"/>
        </w:rPr>
        <w:t>WSKAZANIE OSÓB UPRAWNIONYCH DO POROZUMIEWANIA SIĘ Z WYKONAWCAMI</w:t>
      </w:r>
    </w:p>
    <w:p w14:paraId="25CB0066" w14:textId="77777777" w:rsidR="00AC24CE" w:rsidRPr="001C7F95" w:rsidRDefault="00AC24CE" w:rsidP="00AC24CE">
      <w:pPr>
        <w:pStyle w:val="paragrafy"/>
        <w:tabs>
          <w:tab w:val="clear" w:pos="720"/>
          <w:tab w:val="left" w:pos="426"/>
        </w:tabs>
        <w:spacing w:after="0"/>
        <w:ind w:left="1080" w:firstLine="0"/>
        <w:jc w:val="both"/>
        <w:rPr>
          <w:rFonts w:cs="Calibri"/>
          <w:b/>
          <w:sz w:val="20"/>
          <w:szCs w:val="20"/>
        </w:rPr>
      </w:pPr>
    </w:p>
    <w:p w14:paraId="5FD6F6D8" w14:textId="77777777" w:rsidR="00AC24CE" w:rsidRDefault="00692DD9" w:rsidP="00AC24CE">
      <w:pPr>
        <w:pStyle w:val="Akapitzlist"/>
        <w:numPr>
          <w:ilvl w:val="1"/>
          <w:numId w:val="21"/>
        </w:numPr>
        <w:autoSpaceDE w:val="0"/>
        <w:autoSpaceDN w:val="0"/>
        <w:ind w:left="709" w:hanging="283"/>
        <w:rPr>
          <w:rStyle w:val="tekstdokbold"/>
          <w:rFonts w:cs="Calibri"/>
          <w:b w:val="0"/>
          <w:sz w:val="20"/>
          <w:szCs w:val="20"/>
        </w:rPr>
      </w:pPr>
      <w:r w:rsidRPr="00AC24CE">
        <w:rPr>
          <w:rStyle w:val="tekstdokbold"/>
          <w:rFonts w:cs="Calibri"/>
          <w:b w:val="0"/>
          <w:sz w:val="20"/>
          <w:szCs w:val="20"/>
        </w:rPr>
        <w:t>Informacje będą udzielane w dni robocze w godzinach od 10</w:t>
      </w:r>
      <w:r w:rsidRPr="00AC24CE">
        <w:rPr>
          <w:rStyle w:val="tekstdokbold"/>
          <w:rFonts w:cs="Calibri"/>
          <w:b w:val="0"/>
          <w:sz w:val="20"/>
          <w:szCs w:val="20"/>
          <w:vertAlign w:val="superscript"/>
        </w:rPr>
        <w:t>00</w:t>
      </w:r>
      <w:r w:rsidRPr="00AC24CE">
        <w:rPr>
          <w:rStyle w:val="tekstdokbold"/>
          <w:rFonts w:cs="Calibri"/>
          <w:b w:val="0"/>
          <w:sz w:val="20"/>
          <w:szCs w:val="20"/>
        </w:rPr>
        <w:t xml:space="preserve"> do 13</w:t>
      </w:r>
      <w:r w:rsidRPr="00AC24CE">
        <w:rPr>
          <w:rStyle w:val="tekstdokbold"/>
          <w:rFonts w:cs="Calibri"/>
          <w:b w:val="0"/>
          <w:sz w:val="20"/>
          <w:szCs w:val="20"/>
          <w:vertAlign w:val="superscript"/>
        </w:rPr>
        <w:t>00</w:t>
      </w:r>
      <w:r w:rsidRPr="00AC24CE">
        <w:rPr>
          <w:rStyle w:val="tekstdokbold"/>
          <w:rFonts w:cs="Calibri"/>
          <w:b w:val="0"/>
          <w:sz w:val="20"/>
          <w:szCs w:val="20"/>
        </w:rPr>
        <w:t xml:space="preserve">. </w:t>
      </w:r>
    </w:p>
    <w:p w14:paraId="34B47F0C" w14:textId="0AA2722D" w:rsidR="00692DD9" w:rsidRPr="00AC24CE" w:rsidRDefault="00692DD9" w:rsidP="00AC24CE">
      <w:pPr>
        <w:pStyle w:val="Akapitzlist"/>
        <w:numPr>
          <w:ilvl w:val="1"/>
          <w:numId w:val="21"/>
        </w:numPr>
        <w:autoSpaceDE w:val="0"/>
        <w:autoSpaceDN w:val="0"/>
        <w:ind w:left="709" w:hanging="283"/>
        <w:rPr>
          <w:rStyle w:val="tekstdokbold"/>
          <w:rFonts w:cs="Calibri"/>
          <w:b w:val="0"/>
          <w:sz w:val="20"/>
          <w:szCs w:val="20"/>
        </w:rPr>
      </w:pPr>
      <w:r w:rsidRPr="00AC24CE">
        <w:rPr>
          <w:rStyle w:val="tekstdokbold"/>
          <w:rFonts w:cs="Calibri"/>
          <w:b w:val="0"/>
          <w:sz w:val="20"/>
          <w:szCs w:val="20"/>
        </w:rPr>
        <w:t>Osoba upoważniona do udzielania informacji</w:t>
      </w:r>
      <w:r w:rsidR="00E16092">
        <w:rPr>
          <w:rStyle w:val="tekstdokbold"/>
          <w:rFonts w:cs="Calibri"/>
          <w:b w:val="0"/>
          <w:sz w:val="20"/>
          <w:szCs w:val="20"/>
          <w:lang w:val="pl-PL"/>
        </w:rPr>
        <w:t>:</w:t>
      </w:r>
      <w:r w:rsidRPr="00AC24CE">
        <w:rPr>
          <w:rStyle w:val="tekstdokbold"/>
          <w:rFonts w:cs="Calibri"/>
          <w:b w:val="0"/>
          <w:sz w:val="20"/>
          <w:szCs w:val="20"/>
        </w:rPr>
        <w:t xml:space="preserve"> </w:t>
      </w:r>
      <w:r w:rsidRPr="00AC24CE">
        <w:rPr>
          <w:rStyle w:val="tekstdokbold"/>
          <w:rFonts w:cs="Calibri"/>
          <w:b w:val="0"/>
          <w:sz w:val="20"/>
          <w:szCs w:val="20"/>
          <w:lang w:val="pl-PL"/>
        </w:rPr>
        <w:t xml:space="preserve">Joanna Drapała </w:t>
      </w:r>
      <w:r w:rsidRPr="00AC24CE">
        <w:rPr>
          <w:rStyle w:val="tekstdokbold"/>
          <w:rFonts w:cs="Calibri"/>
          <w:b w:val="0"/>
          <w:sz w:val="20"/>
          <w:szCs w:val="20"/>
        </w:rPr>
        <w:t>tel.</w:t>
      </w:r>
      <w:r w:rsidRPr="00AC24CE">
        <w:rPr>
          <w:rFonts w:cs="Calibri"/>
          <w:b/>
          <w:color w:val="5F5F5F"/>
          <w:sz w:val="20"/>
          <w:szCs w:val="20"/>
        </w:rPr>
        <w:t xml:space="preserve"> </w:t>
      </w:r>
      <w:r w:rsidRPr="00AC24CE">
        <w:rPr>
          <w:rFonts w:eastAsia="Times New Roman" w:cs="Calibri"/>
          <w:bCs/>
          <w:sz w:val="20"/>
          <w:szCs w:val="20"/>
          <w:lang w:val="pl-PL" w:eastAsia="pl-PL"/>
        </w:rPr>
        <w:t xml:space="preserve">74 660 64 87 </w:t>
      </w:r>
    </w:p>
    <w:p w14:paraId="22FCAEC0" w14:textId="52C8BD63" w:rsidR="00692DD9" w:rsidRPr="00692DD9" w:rsidRDefault="00692DD9">
      <w:pPr>
        <w:rPr>
          <w:lang w:val="x-none"/>
        </w:rPr>
      </w:pPr>
    </w:p>
    <w:p w14:paraId="7E2CFDE4" w14:textId="77777777" w:rsidR="005B677A" w:rsidRPr="00692DD9" w:rsidRDefault="005B677A" w:rsidP="005B677A">
      <w:pPr>
        <w:numPr>
          <w:ilvl w:val="0"/>
          <w:numId w:val="21"/>
        </w:numPr>
        <w:tabs>
          <w:tab w:val="left" w:pos="426"/>
        </w:tabs>
        <w:spacing w:after="0" w:line="276" w:lineRule="auto"/>
        <w:ind w:hanging="824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692DD9">
        <w:rPr>
          <w:rFonts w:ascii="Calibri" w:eastAsia="Times New Roman" w:hAnsi="Calibri" w:cs="Calibri"/>
          <w:b/>
          <w:sz w:val="20"/>
          <w:szCs w:val="20"/>
        </w:rPr>
        <w:t>SPOSÓB POROZUMIEWANIA SIĘ ZAMAWIAJĄCEGO Z WYKONAWCAMI</w:t>
      </w:r>
    </w:p>
    <w:p w14:paraId="1F1519E1" w14:textId="77777777" w:rsidR="005B677A" w:rsidRPr="00692DD9" w:rsidRDefault="005B677A" w:rsidP="005B677A">
      <w:pPr>
        <w:spacing w:after="0" w:line="276" w:lineRule="auto"/>
        <w:ind w:left="720" w:hanging="360"/>
        <w:jc w:val="both"/>
        <w:outlineLvl w:val="1"/>
        <w:rPr>
          <w:rFonts w:ascii="Calibri" w:eastAsia="Calibri" w:hAnsi="Calibri" w:cs="Calibri"/>
          <w:bCs/>
          <w:sz w:val="20"/>
          <w:szCs w:val="20"/>
          <w:lang w:eastAsia="pl-PL"/>
        </w:rPr>
      </w:pPr>
    </w:p>
    <w:p w14:paraId="014E11BB" w14:textId="2EEE64EC" w:rsidR="005B677A" w:rsidRDefault="005B677A" w:rsidP="005B677A">
      <w:pPr>
        <w:pStyle w:val="Akapitzlist"/>
        <w:numPr>
          <w:ilvl w:val="0"/>
          <w:numId w:val="22"/>
        </w:numPr>
        <w:autoSpaceDE w:val="0"/>
        <w:autoSpaceDN w:val="0"/>
        <w:spacing w:after="0"/>
        <w:jc w:val="both"/>
        <w:rPr>
          <w:rFonts w:cs="Calibri"/>
          <w:sz w:val="20"/>
          <w:szCs w:val="20"/>
        </w:rPr>
      </w:pPr>
      <w:r w:rsidRPr="005B677A">
        <w:rPr>
          <w:rFonts w:cs="Calibri"/>
          <w:sz w:val="20"/>
          <w:szCs w:val="20"/>
        </w:rPr>
        <w:t>Komunikacja między Zamawiającym a Wykonawcami odbywa się za pośrednictwem poczty elektronicznej</w:t>
      </w:r>
      <w:r w:rsidR="00E16092">
        <w:rPr>
          <w:rFonts w:cs="Calibri"/>
          <w:sz w:val="20"/>
          <w:szCs w:val="20"/>
          <w:lang w:val="pl-PL"/>
        </w:rPr>
        <w:t>,</w:t>
      </w:r>
      <w:r w:rsidRPr="005B677A">
        <w:rPr>
          <w:rFonts w:cs="Calibri"/>
          <w:sz w:val="20"/>
          <w:szCs w:val="20"/>
        </w:rPr>
        <w:t xml:space="preserve"> </w:t>
      </w:r>
      <w:r w:rsidR="00E16092">
        <w:rPr>
          <w:rFonts w:cs="Calibri"/>
          <w:sz w:val="20"/>
          <w:szCs w:val="20"/>
          <w:lang w:val="pl-PL"/>
        </w:rPr>
        <w:t>poprzez</w:t>
      </w:r>
      <w:r w:rsidR="00E16092" w:rsidRPr="005B677A">
        <w:rPr>
          <w:rFonts w:cs="Calibri"/>
          <w:sz w:val="20"/>
          <w:szCs w:val="20"/>
        </w:rPr>
        <w:t xml:space="preserve"> </w:t>
      </w:r>
      <w:r w:rsidRPr="005B677A">
        <w:rPr>
          <w:rFonts w:cs="Calibri"/>
          <w:sz w:val="20"/>
          <w:szCs w:val="20"/>
        </w:rPr>
        <w:t xml:space="preserve">adres: </w:t>
      </w:r>
      <w:hyperlink r:id="rId6" w:history="1">
        <w:r w:rsidR="008A38FB" w:rsidRPr="00D10B50">
          <w:rPr>
            <w:rStyle w:val="Hipercze"/>
            <w:lang w:val="pl-PL"/>
          </w:rPr>
          <w:t>drapala@sirr.pl</w:t>
        </w:r>
      </w:hyperlink>
      <w:r w:rsidR="008A38FB">
        <w:rPr>
          <w:lang w:val="pl-PL"/>
        </w:rPr>
        <w:t xml:space="preserve"> </w:t>
      </w:r>
      <w:r w:rsidRPr="005B677A">
        <w:rPr>
          <w:rFonts w:cs="Calibri"/>
          <w:sz w:val="20"/>
          <w:szCs w:val="20"/>
        </w:rPr>
        <w:t>Zamawiający wymaga niezwłocznego potwierdzenia faktu otrzymania oświadczenia, zapytania, wniosku, zawiadomienia czy informacji przesłanej - drogą elektroniczną. Zaleca się, aby potwierdzenie zostało dokonane w formie elektronicznej na otrzymanym mailu wraz z informacją: „otrzymałem”, Zamawiający na żądanie Wykonawcy będzie dokonywał analogicznych potwierdzeń.</w:t>
      </w:r>
    </w:p>
    <w:p w14:paraId="6159F08C" w14:textId="3821BCA0" w:rsidR="005B677A" w:rsidRPr="005B677A" w:rsidRDefault="005B677A" w:rsidP="005B677A">
      <w:pPr>
        <w:pStyle w:val="Akapitzlist"/>
        <w:numPr>
          <w:ilvl w:val="0"/>
          <w:numId w:val="22"/>
        </w:numPr>
        <w:autoSpaceDE w:val="0"/>
        <w:autoSpaceDN w:val="0"/>
        <w:spacing w:after="0"/>
        <w:jc w:val="both"/>
        <w:rPr>
          <w:rFonts w:cs="Calibri"/>
          <w:sz w:val="20"/>
          <w:szCs w:val="20"/>
        </w:rPr>
      </w:pPr>
      <w:r w:rsidRPr="005B677A">
        <w:rPr>
          <w:rFonts w:cs="Calibri"/>
          <w:sz w:val="20"/>
          <w:szCs w:val="20"/>
        </w:rPr>
        <w:t xml:space="preserve">Wykonawca może zwrócić się do Zamawiającego o wyjaśnienie treści zapytania ofertowego. Zamawiający jest obowiązany udzielić wyjaśnień niezwłocznie, jednak nie później niż na 2 dni przed upływem terminu składania ofert pod warunkiem, że wniosek o wyjaśnienie treści zapytania ofertowego wpłynął do </w:t>
      </w:r>
      <w:r w:rsidRPr="005B677A">
        <w:rPr>
          <w:rFonts w:cs="Calibri"/>
          <w:sz w:val="20"/>
          <w:szCs w:val="20"/>
        </w:rPr>
        <w:lastRenderedPageBreak/>
        <w:t>Zamawiającego nie później niż do końca dnia, w którym upływa połowa wyznaczonego terminu składania ofert.</w:t>
      </w:r>
      <w:r w:rsidRPr="005B677A">
        <w:rPr>
          <w:rFonts w:eastAsia="Times New Roman" w:cs="Calibri"/>
          <w:b/>
          <w:sz w:val="20"/>
          <w:szCs w:val="20"/>
        </w:rPr>
        <w:t xml:space="preserve"> </w:t>
      </w:r>
    </w:p>
    <w:p w14:paraId="63B9819D" w14:textId="35FD1253" w:rsidR="005B677A" w:rsidRDefault="005B677A" w:rsidP="005B677A">
      <w:pPr>
        <w:pStyle w:val="Akapitzlist"/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eastAsia="Times New Roman" w:cs="Calibri"/>
          <w:b/>
          <w:sz w:val="20"/>
          <w:szCs w:val="20"/>
        </w:rPr>
      </w:pPr>
      <w:r w:rsidRPr="005B677A">
        <w:rPr>
          <w:rFonts w:eastAsia="Times New Roman" w:cs="Calibri"/>
          <w:b/>
          <w:sz w:val="20"/>
          <w:szCs w:val="20"/>
        </w:rPr>
        <w:t>TERMIN, DO KTÓREGO WYKONAWCA BĘDZIE ZWIĄZANY OFERTĄ</w:t>
      </w:r>
    </w:p>
    <w:p w14:paraId="48B4D531" w14:textId="77777777" w:rsidR="005B677A" w:rsidRPr="005B677A" w:rsidRDefault="005B677A" w:rsidP="005B677A">
      <w:pPr>
        <w:pStyle w:val="Akapitzlist"/>
        <w:tabs>
          <w:tab w:val="left" w:pos="426"/>
        </w:tabs>
        <w:spacing w:after="0"/>
        <w:ind w:left="1080"/>
        <w:jc w:val="both"/>
        <w:rPr>
          <w:rFonts w:eastAsia="Times New Roman" w:cs="Calibri"/>
          <w:b/>
          <w:sz w:val="20"/>
          <w:szCs w:val="20"/>
        </w:rPr>
      </w:pPr>
    </w:p>
    <w:p w14:paraId="154230D9" w14:textId="77777777" w:rsidR="005B677A" w:rsidRDefault="005B677A" w:rsidP="005B677A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spacing w:before="120"/>
        <w:ind w:left="709" w:hanging="283"/>
        <w:jc w:val="both"/>
        <w:rPr>
          <w:rFonts w:cs="Calibri"/>
          <w:sz w:val="20"/>
          <w:szCs w:val="20"/>
        </w:rPr>
      </w:pPr>
      <w:r w:rsidRPr="005B677A">
        <w:rPr>
          <w:rFonts w:cs="Calibri"/>
          <w:sz w:val="20"/>
          <w:szCs w:val="20"/>
        </w:rPr>
        <w:t>Termin związania ofertą wynosi 30 dni. Bieg terminu rozpoczyna się wraz z upływem terminu składania ofert.</w:t>
      </w:r>
    </w:p>
    <w:p w14:paraId="620EF7ED" w14:textId="1245A7C7" w:rsidR="005B677A" w:rsidRPr="005B677A" w:rsidRDefault="005B677A" w:rsidP="005B677A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spacing w:before="120"/>
        <w:ind w:left="709" w:hanging="283"/>
        <w:jc w:val="both"/>
        <w:rPr>
          <w:rFonts w:cs="Calibri"/>
          <w:sz w:val="20"/>
          <w:szCs w:val="20"/>
        </w:rPr>
      </w:pPr>
      <w:r w:rsidRPr="005B677A">
        <w:rPr>
          <w:rFonts w:cs="Calibri"/>
          <w:sz w:val="20"/>
          <w:szCs w:val="20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terminu, o którym mowa w pkt. 1), o oznaczony okres, nie dłuższy jednak niż 60 dni.</w:t>
      </w:r>
    </w:p>
    <w:p w14:paraId="7A165D4C" w14:textId="470620C0" w:rsidR="00692DD9" w:rsidRPr="005B677A" w:rsidRDefault="00692DD9">
      <w:pPr>
        <w:rPr>
          <w:lang w:val="x-none"/>
        </w:rPr>
      </w:pPr>
    </w:p>
    <w:sectPr w:rsidR="00692DD9" w:rsidRPr="005B677A" w:rsidSect="00AC7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9FD"/>
    <w:multiLevelType w:val="hybridMultilevel"/>
    <w:tmpl w:val="77D0FD38"/>
    <w:lvl w:ilvl="0" w:tplc="68E0B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E2DBD"/>
    <w:multiLevelType w:val="hybridMultilevel"/>
    <w:tmpl w:val="593CCD52"/>
    <w:lvl w:ilvl="0" w:tplc="DED8C710">
      <w:start w:val="1"/>
      <w:numFmt w:val="decimal"/>
      <w:lvlText w:val="%1."/>
      <w:lvlJc w:val="left"/>
      <w:pPr>
        <w:ind w:left="2138" w:hanging="720"/>
      </w:pPr>
      <w:rPr>
        <w:rFonts w:ascii="Calibri" w:eastAsia="Calibri" w:hAnsi="Calibri" w:cs="Calibri"/>
      </w:rPr>
    </w:lvl>
    <w:lvl w:ilvl="1" w:tplc="7D04852A">
      <w:start w:val="1"/>
      <w:numFmt w:val="decimal"/>
      <w:lvlText w:val="%2."/>
      <w:lvlJc w:val="left"/>
      <w:pPr>
        <w:ind w:left="2498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52B4256"/>
    <w:multiLevelType w:val="hybridMultilevel"/>
    <w:tmpl w:val="FD38199A"/>
    <w:lvl w:ilvl="0" w:tplc="A23A2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706A3"/>
    <w:multiLevelType w:val="hybridMultilevel"/>
    <w:tmpl w:val="2780C38A"/>
    <w:lvl w:ilvl="0" w:tplc="3842B5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846198"/>
    <w:multiLevelType w:val="multilevel"/>
    <w:tmpl w:val="0D3C2E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9A68A2"/>
    <w:multiLevelType w:val="hybridMultilevel"/>
    <w:tmpl w:val="6304F0DE"/>
    <w:lvl w:ilvl="0" w:tplc="271808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CA1788"/>
    <w:multiLevelType w:val="hybridMultilevel"/>
    <w:tmpl w:val="68AE71E0"/>
    <w:lvl w:ilvl="0" w:tplc="C448BA2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1F43AD"/>
    <w:multiLevelType w:val="multilevel"/>
    <w:tmpl w:val="C31E09D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6519E7"/>
    <w:multiLevelType w:val="hybridMultilevel"/>
    <w:tmpl w:val="DE086A9A"/>
    <w:lvl w:ilvl="0" w:tplc="2CDC4FB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351823"/>
    <w:multiLevelType w:val="multilevel"/>
    <w:tmpl w:val="3C143C90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886988"/>
    <w:multiLevelType w:val="hybridMultilevel"/>
    <w:tmpl w:val="C9B2647A"/>
    <w:lvl w:ilvl="0" w:tplc="37868A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6C1CF17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509F"/>
    <w:multiLevelType w:val="hybridMultilevel"/>
    <w:tmpl w:val="B2BC53C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1A7CD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35FC9"/>
    <w:multiLevelType w:val="multilevel"/>
    <w:tmpl w:val="A06271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6433AC"/>
    <w:multiLevelType w:val="hybridMultilevel"/>
    <w:tmpl w:val="5BF2D2CC"/>
    <w:lvl w:ilvl="0" w:tplc="88D61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E6A1E"/>
    <w:multiLevelType w:val="hybridMultilevel"/>
    <w:tmpl w:val="DDDA9FF4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144E3"/>
    <w:multiLevelType w:val="hybridMultilevel"/>
    <w:tmpl w:val="34F86094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9D58A38A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Calibri" w:hAnsi="Calibri" w:cs="Calibri" w:hint="default"/>
      </w:rPr>
    </w:lvl>
    <w:lvl w:ilvl="3" w:tplc="24C02916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Arial" w:hAnsi="Arial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E780F80"/>
    <w:multiLevelType w:val="hybridMultilevel"/>
    <w:tmpl w:val="A86CCA7A"/>
    <w:lvl w:ilvl="0" w:tplc="59022E9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A0D1C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32069176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C6FEBAEA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30AE6D4">
      <w:start w:val="1"/>
      <w:numFmt w:val="lowerLetter"/>
      <w:lvlText w:val="%7)"/>
      <w:lvlJc w:val="left"/>
      <w:pPr>
        <w:ind w:left="5400" w:hanging="720"/>
      </w:pPr>
      <w:rPr>
        <w:rFonts w:ascii="Calibri" w:eastAsia="Times New Roman" w:hAnsi="Calibri" w:cs="Calibri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04F97"/>
    <w:multiLevelType w:val="hybridMultilevel"/>
    <w:tmpl w:val="B636C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B00E44"/>
    <w:multiLevelType w:val="multilevel"/>
    <w:tmpl w:val="6FFC71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ACD3E98"/>
    <w:multiLevelType w:val="hybridMultilevel"/>
    <w:tmpl w:val="41801AE2"/>
    <w:lvl w:ilvl="0" w:tplc="CC568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83A18AC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74F8A"/>
    <w:multiLevelType w:val="hybridMultilevel"/>
    <w:tmpl w:val="93E4FFD6"/>
    <w:lvl w:ilvl="0" w:tplc="61A0AD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ADE3BF8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F1EA9"/>
    <w:multiLevelType w:val="hybridMultilevel"/>
    <w:tmpl w:val="C7208B60"/>
    <w:lvl w:ilvl="0" w:tplc="57581E4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D15D4"/>
    <w:multiLevelType w:val="hybridMultilevel"/>
    <w:tmpl w:val="11902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1517E"/>
    <w:multiLevelType w:val="hybridMultilevel"/>
    <w:tmpl w:val="13C49E74"/>
    <w:lvl w:ilvl="0" w:tplc="804698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8400772"/>
    <w:multiLevelType w:val="hybridMultilevel"/>
    <w:tmpl w:val="0F00C4EC"/>
    <w:lvl w:ilvl="0" w:tplc="49628A0A">
      <w:start w:val="1"/>
      <w:numFmt w:val="lowerLetter"/>
      <w:lvlText w:val="%1."/>
      <w:lvlJc w:val="left"/>
      <w:pPr>
        <w:ind w:left="107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DFD1E34"/>
    <w:multiLevelType w:val="hybridMultilevel"/>
    <w:tmpl w:val="537043B2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3"/>
  </w:num>
  <w:num w:numId="9">
    <w:abstractNumId w:val="16"/>
  </w:num>
  <w:num w:numId="10">
    <w:abstractNumId w:val="17"/>
  </w:num>
  <w:num w:numId="11">
    <w:abstractNumId w:val="7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  <w:num w:numId="16">
    <w:abstractNumId w:val="18"/>
  </w:num>
  <w:num w:numId="17">
    <w:abstractNumId w:val="15"/>
  </w:num>
  <w:num w:numId="18">
    <w:abstractNumId w:val="11"/>
  </w:num>
  <w:num w:numId="19">
    <w:abstractNumId w:val="20"/>
  </w:num>
  <w:num w:numId="20">
    <w:abstractNumId w:val="13"/>
  </w:num>
  <w:num w:numId="21">
    <w:abstractNumId w:val="10"/>
  </w:num>
  <w:num w:numId="22">
    <w:abstractNumId w:val="3"/>
  </w:num>
  <w:num w:numId="23">
    <w:abstractNumId w:val="21"/>
  </w:num>
  <w:num w:numId="24">
    <w:abstractNumId w:val="25"/>
  </w:num>
  <w:num w:numId="25">
    <w:abstractNumId w:val="14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D9"/>
    <w:rsid w:val="000E4347"/>
    <w:rsid w:val="0014248F"/>
    <w:rsid w:val="001609F0"/>
    <w:rsid w:val="001724BF"/>
    <w:rsid w:val="0023448D"/>
    <w:rsid w:val="00253495"/>
    <w:rsid w:val="00534896"/>
    <w:rsid w:val="005B677A"/>
    <w:rsid w:val="00692DD9"/>
    <w:rsid w:val="00696029"/>
    <w:rsid w:val="006C4D63"/>
    <w:rsid w:val="007B2F26"/>
    <w:rsid w:val="008A38FB"/>
    <w:rsid w:val="009331F8"/>
    <w:rsid w:val="009B15DF"/>
    <w:rsid w:val="009C6B65"/>
    <w:rsid w:val="00A91B6F"/>
    <w:rsid w:val="00AC24CE"/>
    <w:rsid w:val="00AC79D1"/>
    <w:rsid w:val="00B46981"/>
    <w:rsid w:val="00C50A08"/>
    <w:rsid w:val="00D63F64"/>
    <w:rsid w:val="00E1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C188"/>
  <w15:chartTrackingRefBased/>
  <w15:docId w15:val="{271DFFCA-1A70-4710-B738-3DF83DB9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692DD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rsid w:val="00692DD9"/>
    <w:rPr>
      <w:rFonts w:ascii="Calibri" w:eastAsia="Calibri" w:hAnsi="Calibri" w:cs="Times New Roman"/>
      <w:lang w:val="x-none"/>
    </w:rPr>
  </w:style>
  <w:style w:type="character" w:customStyle="1" w:styleId="tekstdokbold">
    <w:name w:val="tekst dok. bold"/>
    <w:rsid w:val="00692DD9"/>
    <w:rPr>
      <w:b/>
    </w:rPr>
  </w:style>
  <w:style w:type="paragraph" w:customStyle="1" w:styleId="paragrafy">
    <w:name w:val="paragrafy"/>
    <w:basedOn w:val="Normalny"/>
    <w:rsid w:val="00692DD9"/>
    <w:pPr>
      <w:tabs>
        <w:tab w:val="num" w:pos="720"/>
      </w:tabs>
      <w:spacing w:after="200" w:line="276" w:lineRule="auto"/>
      <w:ind w:left="37" w:hanging="37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A38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38F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F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apala@sir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AE74-77FD-4741-8F27-7798BCDC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</cp:lastModifiedBy>
  <cp:revision>5</cp:revision>
  <dcterms:created xsi:type="dcterms:W3CDTF">2020-12-08T13:30:00Z</dcterms:created>
  <dcterms:modified xsi:type="dcterms:W3CDTF">2020-12-22T12:37:00Z</dcterms:modified>
</cp:coreProperties>
</file>